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Search Tutorial Video Script</w:t>
      </w:r>
    </w:p>
    <w:p w:rsidR="00000000" w:rsidDel="00000000" w:rsidP="00000000" w:rsidRDefault="00000000" w:rsidRPr="00000000" w14:paraId="00000002">
      <w:pPr>
        <w:jc w:val="center"/>
        <w:rPr>
          <w:b w:val="1"/>
          <w:u w:val="single"/>
        </w:rPr>
      </w:pPr>
      <w:r w:rsidDel="00000000" w:rsidR="00000000" w:rsidRPr="00000000">
        <w:rPr>
          <w:rtl w:val="0"/>
        </w:rPr>
      </w:r>
    </w:p>
    <w:p w:rsidR="00000000" w:rsidDel="00000000" w:rsidP="00000000" w:rsidRDefault="00000000" w:rsidRPr="00000000" w14:paraId="00000003">
      <w:pPr>
        <w:jc w:val="left"/>
        <w:rPr/>
      </w:pPr>
      <w:r w:rsidDel="00000000" w:rsidR="00000000" w:rsidRPr="00000000">
        <w:rPr>
          <w:rtl w:val="0"/>
        </w:rPr>
        <w:t xml:space="preserve">In this video, we’ll look at the most common way to access content on World Book </w:t>
      </w:r>
      <w:r w:rsidDel="00000000" w:rsidR="00000000" w:rsidRPr="00000000">
        <w:rPr>
          <w:i w:val="1"/>
          <w:rtl w:val="0"/>
        </w:rPr>
        <w:t xml:space="preserve">Advanced </w:t>
      </w:r>
      <w:r w:rsidDel="00000000" w:rsidR="00000000" w:rsidRPr="00000000">
        <w:rPr>
          <w:rtl w:val="0"/>
        </w:rPr>
        <w:t xml:space="preserve">which is using the search feature. With a single search, users can access:</w:t>
      </w:r>
    </w:p>
    <w:p w:rsidR="00000000" w:rsidDel="00000000" w:rsidP="00000000" w:rsidRDefault="00000000" w:rsidRPr="00000000" w14:paraId="00000004">
      <w:pPr>
        <w:numPr>
          <w:ilvl w:val="0"/>
          <w:numId w:val="1"/>
        </w:numPr>
        <w:ind w:left="720" w:hanging="360"/>
        <w:jc w:val="left"/>
        <w:rPr/>
      </w:pPr>
      <w:r w:rsidDel="00000000" w:rsidR="00000000" w:rsidRPr="00000000">
        <w:rPr>
          <w:rtl w:val="0"/>
        </w:rPr>
        <w:t xml:space="preserve">More than 25000 encyclopedia articles</w:t>
      </w:r>
    </w:p>
    <w:p w:rsidR="00000000" w:rsidDel="00000000" w:rsidP="00000000" w:rsidRDefault="00000000" w:rsidRPr="00000000" w14:paraId="00000005">
      <w:pPr>
        <w:numPr>
          <w:ilvl w:val="0"/>
          <w:numId w:val="1"/>
        </w:numPr>
        <w:ind w:left="720" w:hanging="360"/>
        <w:jc w:val="left"/>
        <w:rPr/>
      </w:pPr>
      <w:r w:rsidDel="00000000" w:rsidR="00000000" w:rsidRPr="00000000">
        <w:rPr>
          <w:rtl w:val="0"/>
        </w:rPr>
        <w:t xml:space="preserve">Thousands of images, videos, sounds, and animations</w:t>
      </w:r>
      <w:r w:rsidDel="00000000" w:rsidR="00000000" w:rsidRPr="00000000">
        <w:rPr>
          <w:rtl w:val="0"/>
        </w:rPr>
      </w:r>
    </w:p>
    <w:p w:rsidR="00000000" w:rsidDel="00000000" w:rsidP="00000000" w:rsidRDefault="00000000" w:rsidRPr="00000000" w14:paraId="00000006">
      <w:pPr>
        <w:numPr>
          <w:ilvl w:val="0"/>
          <w:numId w:val="1"/>
        </w:numPr>
        <w:ind w:left="720" w:hanging="360"/>
        <w:jc w:val="left"/>
        <w:rPr/>
      </w:pPr>
      <w:r w:rsidDel="00000000" w:rsidR="00000000" w:rsidRPr="00000000">
        <w:rPr>
          <w:rtl w:val="0"/>
        </w:rPr>
        <w:t xml:space="preserve">World Book Back in Time articles, special reports, and tables</w:t>
      </w:r>
    </w:p>
    <w:p w:rsidR="00000000" w:rsidDel="00000000" w:rsidP="00000000" w:rsidRDefault="00000000" w:rsidRPr="00000000" w14:paraId="00000007">
      <w:pPr>
        <w:numPr>
          <w:ilvl w:val="0"/>
          <w:numId w:val="1"/>
        </w:numPr>
        <w:ind w:left="720" w:hanging="360"/>
        <w:jc w:val="left"/>
        <w:rPr/>
      </w:pPr>
      <w:r w:rsidDel="00000000" w:rsidR="00000000" w:rsidRPr="00000000">
        <w:rPr>
          <w:rtl w:val="0"/>
        </w:rPr>
        <w:t xml:space="preserve">Maps, periodicals, Resource Guides</w:t>
      </w:r>
    </w:p>
    <w:p w:rsidR="00000000" w:rsidDel="00000000" w:rsidP="00000000" w:rsidRDefault="00000000" w:rsidRPr="00000000" w14:paraId="00000008">
      <w:pPr>
        <w:numPr>
          <w:ilvl w:val="0"/>
          <w:numId w:val="1"/>
        </w:numPr>
        <w:ind w:left="720" w:hanging="360"/>
        <w:jc w:val="left"/>
        <w:rPr/>
      </w:pPr>
      <w:r w:rsidDel="00000000" w:rsidR="00000000" w:rsidRPr="00000000">
        <w:rPr>
          <w:rtl w:val="0"/>
        </w:rPr>
        <w:t xml:space="preserve">And more!</w:t>
      </w:r>
    </w:p>
    <w:p w:rsidR="00000000" w:rsidDel="00000000" w:rsidP="00000000" w:rsidRDefault="00000000" w:rsidRPr="00000000" w14:paraId="00000009">
      <w:pPr>
        <w:jc w:val="left"/>
        <w:rPr/>
      </w:pPr>
      <w:r w:rsidDel="00000000" w:rsidR="00000000" w:rsidRPr="00000000">
        <w:rPr>
          <w:rtl w:val="0"/>
        </w:rPr>
      </w:r>
    </w:p>
    <w:p w:rsidR="00000000" w:rsidDel="00000000" w:rsidP="00000000" w:rsidRDefault="00000000" w:rsidRPr="00000000" w14:paraId="0000000A">
      <w:pPr>
        <w:jc w:val="left"/>
        <w:rPr/>
      </w:pPr>
      <w:r w:rsidDel="00000000" w:rsidR="00000000" w:rsidRPr="00000000">
        <w:rPr>
          <w:rtl w:val="0"/>
        </w:rPr>
        <w:t xml:space="preserve">To conduct a search, simply type your search query into the box. On the search results page, you will first see encyclopedia articles. The row above the main column lists the type of content, such as articles, maps, tables and, if you click “More,” you will see our other types of content.</w:t>
      </w:r>
    </w:p>
    <w:p w:rsidR="00000000" w:rsidDel="00000000" w:rsidP="00000000" w:rsidRDefault="00000000" w:rsidRPr="00000000" w14:paraId="0000000B">
      <w:pPr>
        <w:jc w:val="left"/>
        <w:rPr/>
      </w:pPr>
      <w:r w:rsidDel="00000000" w:rsidR="00000000" w:rsidRPr="00000000">
        <w:rPr>
          <w:rtl w:val="0"/>
        </w:rPr>
      </w:r>
    </w:p>
    <w:p w:rsidR="00000000" w:rsidDel="00000000" w:rsidP="00000000" w:rsidRDefault="00000000" w:rsidRPr="00000000" w14:paraId="0000000C">
      <w:pPr>
        <w:jc w:val="left"/>
        <w:rPr/>
      </w:pPr>
      <w:r w:rsidDel="00000000" w:rsidR="00000000" w:rsidRPr="00000000">
        <w:rPr>
          <w:rtl w:val="0"/>
        </w:rPr>
        <w:t xml:space="preserve">Clicking this icon to the right of each search result will allow you to save the item to your My Research account. You can also select certain types of content and also save them to your My Research project.</w:t>
      </w:r>
    </w:p>
    <w:p w:rsidR="00000000" w:rsidDel="00000000" w:rsidP="00000000" w:rsidRDefault="00000000" w:rsidRPr="00000000" w14:paraId="0000000D">
      <w:pPr>
        <w:jc w:val="left"/>
        <w:rPr/>
      </w:pPr>
      <w:r w:rsidDel="00000000" w:rsidR="00000000" w:rsidRPr="00000000">
        <w:rPr>
          <w:rtl w:val="0"/>
        </w:rPr>
      </w:r>
    </w:p>
    <w:p w:rsidR="00000000" w:rsidDel="00000000" w:rsidP="00000000" w:rsidRDefault="00000000" w:rsidRPr="00000000" w14:paraId="0000000E">
      <w:pPr>
        <w:jc w:val="left"/>
        <w:rPr/>
      </w:pPr>
      <w:r w:rsidDel="00000000" w:rsidR="00000000" w:rsidRPr="00000000">
        <w:rPr>
          <w:rtl w:val="0"/>
        </w:rPr>
        <w:t xml:space="preserve">Additionally, you could search </w:t>
      </w:r>
      <w:r w:rsidDel="00000000" w:rsidR="00000000" w:rsidRPr="00000000">
        <w:rPr>
          <w:rtl w:val="0"/>
        </w:rPr>
        <w:t xml:space="preserve">only media</w:t>
      </w:r>
      <w:r w:rsidDel="00000000" w:rsidR="00000000" w:rsidRPr="00000000">
        <w:rPr>
          <w:rtl w:val="0"/>
        </w:rPr>
        <w:t xml:space="preserve">.</w:t>
      </w:r>
    </w:p>
    <w:p w:rsidR="00000000" w:rsidDel="00000000" w:rsidP="00000000" w:rsidRDefault="00000000" w:rsidRPr="00000000" w14:paraId="0000000F">
      <w:pPr>
        <w:jc w:val="left"/>
        <w:rPr/>
      </w:pPr>
      <w:r w:rsidDel="00000000" w:rsidR="00000000" w:rsidRPr="00000000">
        <w:rPr>
          <w:rtl w:val="0"/>
        </w:rPr>
      </w:r>
    </w:p>
    <w:p w:rsidR="00000000" w:rsidDel="00000000" w:rsidP="00000000" w:rsidRDefault="00000000" w:rsidRPr="00000000" w14:paraId="00000010">
      <w:pPr>
        <w:jc w:val="left"/>
        <w:rPr/>
      </w:pPr>
      <w:r w:rsidDel="00000000" w:rsidR="00000000" w:rsidRPr="00000000">
        <w:rPr>
          <w:rtl w:val="0"/>
        </w:rPr>
        <w:t xml:space="preserve">Or, you can click “Advanced Search” to access more specific search parameters. From Advanced Search you can also browse: by title, by subject, or by year depending on the type of content. A helpful tool for educators would be the “Lexile</w:t>
      </w:r>
      <w:r w:rsidDel="00000000" w:rsidR="00000000" w:rsidRPr="00000000">
        <w:rPr>
          <w:rFonts w:ascii="Arial Unicode MS" w:cs="Arial Unicode MS" w:eastAsia="Arial Unicode MS" w:hAnsi="Arial Unicode MS"/>
          <w:vertAlign w:val="superscript"/>
          <w:rtl w:val="0"/>
        </w:rPr>
        <w:t xml:space="preserve">Ⓡ</w:t>
      </w:r>
      <w:r w:rsidDel="00000000" w:rsidR="00000000" w:rsidRPr="00000000">
        <w:rPr>
          <w:rtl w:val="0"/>
        </w:rPr>
        <w:t xml:space="preserve"> Measure Search.” This will bring up articles within that Lexile range.</w:t>
      </w:r>
    </w:p>
    <w:p w:rsidR="00000000" w:rsidDel="00000000" w:rsidP="00000000" w:rsidRDefault="00000000" w:rsidRPr="00000000" w14:paraId="00000011">
      <w:pPr>
        <w:ind w:left="0" w:firstLine="0"/>
        <w:jc w:val="left"/>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